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8C" w:rsidRDefault="00C7428C" w:rsidP="00C7428C">
      <w:pPr>
        <w:shd w:val="clear" w:color="auto" w:fill="FFFFFF"/>
        <w:spacing w:after="0" w:line="240" w:lineRule="auto"/>
        <w:jc w:val="center"/>
        <w:outlineLvl w:val="0"/>
        <w:rPr>
          <w:rFonts w:ascii="Times New Roman" w:eastAsia="Times New Roman" w:hAnsi="Times New Roman" w:cs="Times New Roman"/>
          <w:b/>
          <w:color w:val="FF0000"/>
          <w:kern w:val="36"/>
          <w:sz w:val="32"/>
          <w:szCs w:val="32"/>
          <w:lang w:eastAsia="ru-RU"/>
        </w:rPr>
      </w:pPr>
      <w:r w:rsidRPr="00A04C6E">
        <w:rPr>
          <w:rFonts w:ascii="Times New Roman" w:eastAsia="Times New Roman" w:hAnsi="Times New Roman" w:cs="Times New Roman"/>
          <w:b/>
          <w:color w:val="FF0000"/>
          <w:kern w:val="36"/>
          <w:sz w:val="32"/>
          <w:szCs w:val="32"/>
          <w:lang w:eastAsia="ru-RU"/>
        </w:rPr>
        <w:t>Н</w:t>
      </w:r>
      <w:r w:rsidRPr="00261F76">
        <w:rPr>
          <w:rFonts w:ascii="Times New Roman" w:eastAsia="Times New Roman" w:hAnsi="Times New Roman" w:cs="Times New Roman"/>
          <w:b/>
          <w:color w:val="FF0000"/>
          <w:kern w:val="36"/>
          <w:sz w:val="32"/>
          <w:szCs w:val="32"/>
          <w:lang w:eastAsia="ru-RU"/>
        </w:rPr>
        <w:t>овый порядок аттестации педагогических работников образовательных организаций</w:t>
      </w:r>
    </w:p>
    <w:p w:rsidR="00C7428C" w:rsidRPr="00261F76" w:rsidRDefault="00C7428C" w:rsidP="00C7428C">
      <w:pPr>
        <w:shd w:val="clear" w:color="auto" w:fill="FFFFFF"/>
        <w:spacing w:after="0" w:line="240" w:lineRule="auto"/>
        <w:jc w:val="center"/>
        <w:outlineLvl w:val="0"/>
        <w:rPr>
          <w:rFonts w:ascii="Times New Roman" w:eastAsia="Times New Roman" w:hAnsi="Times New Roman" w:cs="Times New Roman"/>
          <w:b/>
          <w:color w:val="FF0000"/>
          <w:kern w:val="36"/>
          <w:sz w:val="32"/>
          <w:szCs w:val="32"/>
          <w:lang w:eastAsia="ru-RU"/>
        </w:rPr>
      </w:pPr>
    </w:p>
    <w:p w:rsidR="00C7428C" w:rsidRPr="00261F76" w:rsidRDefault="00C7428C" w:rsidP="00C7428C">
      <w:pPr>
        <w:shd w:val="clear" w:color="auto" w:fill="FFFFFF"/>
        <w:spacing w:after="0" w:line="240" w:lineRule="auto"/>
        <w:rPr>
          <w:rFonts w:ascii="Times New Roman" w:eastAsia="Times New Roman" w:hAnsi="Times New Roman" w:cs="Times New Roman"/>
          <w:b/>
          <w:color w:val="C0504D" w:themeColor="accent2"/>
          <w:sz w:val="28"/>
          <w:szCs w:val="28"/>
          <w:lang w:eastAsia="ru-RU"/>
        </w:rPr>
      </w:pPr>
      <w:hyperlink r:id="rId4" w:history="1">
        <w:r w:rsidRPr="00A04C6E">
          <w:rPr>
            <w:rFonts w:ascii="Times New Roman" w:eastAsia="Times New Roman" w:hAnsi="Times New Roman" w:cs="Times New Roman"/>
            <w:b/>
            <w:bCs/>
            <w:color w:val="C0504D" w:themeColor="accent2"/>
            <w:sz w:val="28"/>
            <w:szCs w:val="28"/>
            <w:lang w:eastAsia="ru-RU"/>
          </w:rPr>
          <w:t xml:space="preserve">Приказ </w:t>
        </w:r>
        <w:proofErr w:type="spellStart"/>
        <w:r w:rsidRPr="00A04C6E">
          <w:rPr>
            <w:rFonts w:ascii="Times New Roman" w:eastAsia="Times New Roman" w:hAnsi="Times New Roman" w:cs="Times New Roman"/>
            <w:b/>
            <w:bCs/>
            <w:color w:val="C0504D" w:themeColor="accent2"/>
            <w:sz w:val="28"/>
            <w:szCs w:val="28"/>
            <w:lang w:eastAsia="ru-RU"/>
          </w:rPr>
          <w:t>Минобрнауки</w:t>
        </w:r>
        <w:proofErr w:type="spellEnd"/>
        <w:r w:rsidRPr="00A04C6E">
          <w:rPr>
            <w:rFonts w:ascii="Times New Roman" w:eastAsia="Times New Roman" w:hAnsi="Times New Roman" w:cs="Times New Roman"/>
            <w:b/>
            <w:bCs/>
            <w:color w:val="C0504D" w:themeColor="accent2"/>
            <w:sz w:val="28"/>
            <w:szCs w:val="28"/>
            <w:lang w:eastAsia="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hyperlink>
    </w:p>
    <w:p w:rsidR="00C7428C" w:rsidRDefault="00C7428C" w:rsidP="00C7428C">
      <w:pPr>
        <w:pStyle w:val="a3"/>
        <w:shd w:val="clear" w:color="auto" w:fill="FFFFFF" w:themeFill="background1"/>
        <w:spacing w:before="0" w:beforeAutospacing="0" w:after="0" w:afterAutospacing="0"/>
        <w:ind w:firstLine="617"/>
        <w:jc w:val="both"/>
        <w:rPr>
          <w:color w:val="000000"/>
          <w:sz w:val="28"/>
          <w:szCs w:val="28"/>
        </w:rPr>
      </w:pPr>
      <w:proofErr w:type="gramStart"/>
      <w:r w:rsidRPr="00A04C6E">
        <w:rPr>
          <w:color w:val="000000"/>
          <w:sz w:val="28"/>
          <w:szCs w:val="28"/>
        </w:rPr>
        <w:t xml:space="preserve">Новый Порядок аттестации применяется при аттестации </w:t>
      </w:r>
      <w:proofErr w:type="spellStart"/>
      <w:r w:rsidRPr="00A04C6E">
        <w:rPr>
          <w:color w:val="000000"/>
          <w:sz w:val="28"/>
          <w:szCs w:val="28"/>
        </w:rPr>
        <w:t>педработников</w:t>
      </w:r>
      <w:proofErr w:type="spellEnd"/>
      <w:r w:rsidRPr="00A04C6E">
        <w:rPr>
          <w:color w:val="000000"/>
          <w:sz w:val="28"/>
          <w:szCs w:val="28"/>
        </w:rPr>
        <w:t xml:space="preserve"> всех организаций, осуществляющих образовательную деятельность, в т.ч. негосударственных (частных) образовательных организаций, образовательных организаций учреждений здравоохранения, социального обслуживания и иных организаций,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w:t>
      </w:r>
      <w:proofErr w:type="gramEnd"/>
    </w:p>
    <w:p w:rsidR="00C7428C" w:rsidRPr="00A04C6E" w:rsidRDefault="00C7428C" w:rsidP="00C7428C">
      <w:pPr>
        <w:pStyle w:val="a3"/>
        <w:shd w:val="clear" w:color="auto" w:fill="FFFFFF" w:themeFill="background1"/>
        <w:spacing w:before="0" w:beforeAutospacing="0" w:after="0" w:afterAutospacing="0"/>
        <w:ind w:firstLine="617"/>
        <w:jc w:val="both"/>
        <w:rPr>
          <w:color w:val="000000"/>
          <w:sz w:val="28"/>
          <w:szCs w:val="28"/>
        </w:rPr>
      </w:pPr>
    </w:p>
    <w:p w:rsidR="00C7428C" w:rsidRPr="00A04C6E" w:rsidRDefault="00C7428C" w:rsidP="00C7428C">
      <w:pPr>
        <w:pStyle w:val="a3"/>
        <w:shd w:val="clear" w:color="auto" w:fill="FFFFFF" w:themeFill="background1"/>
        <w:spacing w:before="0" w:beforeAutospacing="0" w:after="0" w:afterAutospacing="0"/>
        <w:ind w:firstLine="617"/>
        <w:jc w:val="both"/>
        <w:rPr>
          <w:color w:val="000000"/>
          <w:sz w:val="28"/>
          <w:szCs w:val="28"/>
        </w:rPr>
      </w:pPr>
      <w:proofErr w:type="gramStart"/>
      <w:r w:rsidRPr="00A04C6E">
        <w:rPr>
          <w:color w:val="000000"/>
          <w:sz w:val="28"/>
          <w:szCs w:val="28"/>
        </w:rPr>
        <w:t>В соответствии с новым Порядком аттестации также  проводится аттестация и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w:t>
      </w:r>
      <w:proofErr w:type="gramEnd"/>
      <w:r w:rsidRPr="00A04C6E">
        <w:rPr>
          <w:color w:val="000000"/>
          <w:sz w:val="28"/>
          <w:szCs w:val="28"/>
        </w:rPr>
        <w:t>, их заместителей, руководителей структурных подразделений), а также наряду с основной работой в других должностях в той же организации.</w:t>
      </w:r>
    </w:p>
    <w:p w:rsidR="00C7428C" w:rsidRPr="00261F76" w:rsidRDefault="00C7428C" w:rsidP="00C7428C">
      <w:pPr>
        <w:shd w:val="clear" w:color="auto" w:fill="FFFFFF"/>
        <w:spacing w:before="206" w:after="206"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Аттест</w:t>
      </w:r>
      <w:r w:rsidRPr="00261F76">
        <w:rPr>
          <w:rFonts w:ascii="Times New Roman" w:eastAsia="Times New Roman" w:hAnsi="Times New Roman" w:cs="Times New Roman"/>
          <w:b/>
          <w:color w:val="000000"/>
          <w:sz w:val="28"/>
          <w:szCs w:val="28"/>
          <w:lang w:eastAsia="ru-RU"/>
        </w:rPr>
        <w:t>ация проводится:</w:t>
      </w:r>
    </w:p>
    <w:p w:rsidR="00C7428C" w:rsidRPr="00261F76" w:rsidRDefault="00C7428C" w:rsidP="00C7428C">
      <w:pPr>
        <w:shd w:val="clear" w:color="auto" w:fill="FFFFFF"/>
        <w:spacing w:before="206" w:after="206" w:line="240" w:lineRule="auto"/>
        <w:rPr>
          <w:rFonts w:ascii="Times New Roman" w:eastAsia="Times New Roman" w:hAnsi="Times New Roman" w:cs="Times New Roman"/>
          <w:color w:val="000000"/>
          <w:sz w:val="28"/>
          <w:szCs w:val="28"/>
          <w:lang w:eastAsia="ru-RU"/>
        </w:rPr>
      </w:pPr>
      <w:r w:rsidRPr="00261F76">
        <w:rPr>
          <w:rFonts w:ascii="Times New Roman" w:eastAsia="Times New Roman" w:hAnsi="Times New Roman" w:cs="Times New Roman"/>
          <w:color w:val="000000"/>
          <w:sz w:val="28"/>
          <w:szCs w:val="28"/>
          <w:lang w:eastAsia="ru-RU"/>
        </w:rPr>
        <w:t>в целях подтверждения соответствия педагогических работников занимаемым ими должностям на основе оценки их профессиональной деятельности - в обязательном порядке один раз в 5 лет;</w:t>
      </w:r>
    </w:p>
    <w:p w:rsidR="00C7428C" w:rsidRPr="00261F76" w:rsidRDefault="00C7428C" w:rsidP="00C7428C">
      <w:pPr>
        <w:shd w:val="clear" w:color="auto" w:fill="FFFFFF"/>
        <w:spacing w:before="206" w:after="206" w:line="240" w:lineRule="auto"/>
        <w:rPr>
          <w:rFonts w:ascii="Times New Roman" w:eastAsia="Times New Roman" w:hAnsi="Times New Roman" w:cs="Times New Roman"/>
          <w:color w:val="000000"/>
          <w:sz w:val="28"/>
          <w:szCs w:val="28"/>
          <w:lang w:eastAsia="ru-RU"/>
        </w:rPr>
      </w:pPr>
      <w:r w:rsidRPr="00261F76">
        <w:rPr>
          <w:rFonts w:ascii="Times New Roman" w:eastAsia="Times New Roman" w:hAnsi="Times New Roman" w:cs="Times New Roman"/>
          <w:color w:val="000000"/>
          <w:sz w:val="28"/>
          <w:szCs w:val="28"/>
          <w:lang w:eastAsia="ru-RU"/>
        </w:rPr>
        <w:t>в целях установления квалификационной категории - по желанию работников.</w:t>
      </w:r>
    </w:p>
    <w:p w:rsidR="00C7428C" w:rsidRPr="00261F76" w:rsidRDefault="00C7428C" w:rsidP="00C7428C">
      <w:pPr>
        <w:shd w:val="clear" w:color="auto" w:fill="FFFFFF"/>
        <w:spacing w:before="206" w:after="206" w:line="240" w:lineRule="auto"/>
        <w:rPr>
          <w:rFonts w:ascii="Times New Roman" w:eastAsia="Times New Roman" w:hAnsi="Times New Roman" w:cs="Times New Roman"/>
          <w:color w:val="000000"/>
          <w:sz w:val="28"/>
          <w:szCs w:val="28"/>
          <w:lang w:eastAsia="ru-RU"/>
        </w:rPr>
      </w:pPr>
      <w:r w:rsidRPr="00261F76">
        <w:rPr>
          <w:rFonts w:ascii="Times New Roman" w:eastAsia="Times New Roman" w:hAnsi="Times New Roman" w:cs="Times New Roman"/>
          <w:b/>
          <w:color w:val="000000"/>
          <w:sz w:val="28"/>
          <w:szCs w:val="28"/>
          <w:lang w:eastAsia="ru-RU"/>
        </w:rPr>
        <w:t>Приказом расширен перечень работников, которые освобождаются от прохождения обязательной аттестации</w:t>
      </w:r>
      <w:r w:rsidRPr="00261F76">
        <w:rPr>
          <w:rFonts w:ascii="Times New Roman" w:eastAsia="Times New Roman" w:hAnsi="Times New Roman" w:cs="Times New Roman"/>
          <w:color w:val="000000"/>
          <w:sz w:val="28"/>
          <w:szCs w:val="28"/>
          <w:lang w:eastAsia="ru-RU"/>
        </w:rPr>
        <w:t>. К ним отнесены, в частности, работники, имеющие квалификационные категории, а также работники, отсутствовавшие на рабочем месте более четырех месяцев подряд в связи с заболеванием.</w:t>
      </w:r>
    </w:p>
    <w:p w:rsidR="00C7428C" w:rsidRDefault="00C7428C" w:rsidP="00C7428C">
      <w:pPr>
        <w:shd w:val="clear" w:color="auto" w:fill="FFFFFF"/>
        <w:spacing w:before="206" w:after="206" w:line="240" w:lineRule="auto"/>
        <w:rPr>
          <w:rFonts w:ascii="Times New Roman" w:eastAsia="Times New Roman" w:hAnsi="Times New Roman" w:cs="Times New Roman"/>
          <w:color w:val="000000"/>
          <w:sz w:val="28"/>
          <w:szCs w:val="28"/>
          <w:lang w:eastAsia="ru-RU"/>
        </w:rPr>
      </w:pPr>
      <w:r w:rsidRPr="00261F76">
        <w:rPr>
          <w:rFonts w:ascii="Times New Roman" w:eastAsia="Times New Roman" w:hAnsi="Times New Roman" w:cs="Times New Roman"/>
          <w:color w:val="000000"/>
          <w:sz w:val="28"/>
          <w:szCs w:val="28"/>
          <w:lang w:eastAsia="ru-RU"/>
        </w:rPr>
        <w:t xml:space="preserve">Признан утратившим силу старый Порядок, утв. Приказом </w:t>
      </w:r>
      <w:proofErr w:type="spellStart"/>
      <w:r w:rsidRPr="00261F76">
        <w:rPr>
          <w:rFonts w:ascii="Times New Roman" w:eastAsia="Times New Roman" w:hAnsi="Times New Roman" w:cs="Times New Roman"/>
          <w:color w:val="000000"/>
          <w:sz w:val="28"/>
          <w:szCs w:val="28"/>
          <w:lang w:eastAsia="ru-RU"/>
        </w:rPr>
        <w:t>Минобрнауки</w:t>
      </w:r>
      <w:proofErr w:type="spellEnd"/>
      <w:r w:rsidRPr="00261F76">
        <w:rPr>
          <w:rFonts w:ascii="Times New Roman" w:eastAsia="Times New Roman" w:hAnsi="Times New Roman" w:cs="Times New Roman"/>
          <w:color w:val="000000"/>
          <w:sz w:val="28"/>
          <w:szCs w:val="28"/>
          <w:lang w:eastAsia="ru-RU"/>
        </w:rPr>
        <w:t xml:space="preserve"> РФ от 24.03.2010 N 209.</w:t>
      </w:r>
    </w:p>
    <w:p w:rsidR="00C7428C" w:rsidRDefault="00C7428C" w:rsidP="008202DC">
      <w:pPr>
        <w:jc w:val="center"/>
        <w:rPr>
          <w:rFonts w:ascii="Times New Roman" w:hAnsi="Times New Roman" w:cs="Times New Roman"/>
          <w:color w:val="FF0000"/>
          <w:sz w:val="28"/>
          <w:szCs w:val="28"/>
        </w:rPr>
      </w:pPr>
    </w:p>
    <w:p w:rsidR="00C7428C" w:rsidRDefault="00C7428C" w:rsidP="008202DC">
      <w:pPr>
        <w:jc w:val="center"/>
        <w:rPr>
          <w:rFonts w:ascii="Times New Roman" w:hAnsi="Times New Roman" w:cs="Times New Roman"/>
          <w:color w:val="FF0000"/>
          <w:sz w:val="28"/>
          <w:szCs w:val="28"/>
        </w:rPr>
      </w:pPr>
    </w:p>
    <w:p w:rsidR="004868F5" w:rsidRPr="008202DC" w:rsidRDefault="008202DC" w:rsidP="008202DC">
      <w:pPr>
        <w:jc w:val="center"/>
        <w:rPr>
          <w:rFonts w:ascii="Times New Roman" w:hAnsi="Times New Roman" w:cs="Times New Roman"/>
          <w:color w:val="FF0000"/>
          <w:sz w:val="28"/>
          <w:szCs w:val="28"/>
        </w:rPr>
      </w:pPr>
      <w:r w:rsidRPr="008202DC">
        <w:rPr>
          <w:rFonts w:ascii="Times New Roman" w:hAnsi="Times New Roman" w:cs="Times New Roman"/>
          <w:color w:val="FF0000"/>
          <w:sz w:val="28"/>
          <w:szCs w:val="28"/>
        </w:rPr>
        <w:lastRenderedPageBreak/>
        <w:t>Нормативно-правовая база аттестации педагогических работников</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b/>
          <w:bCs/>
          <w:color w:val="800000"/>
          <w:sz w:val="27"/>
          <w:szCs w:val="27"/>
        </w:rPr>
        <w:t>Федеральные документы</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 xml:space="preserve">1. 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2. Письмо Министерства образования и науки РФ и Профсоюза работников народного образования и науки РФ от 03.12.2014 г. N 03-1933 «Разъяснения по применению Порядка проведения аттестации педагогических работников организаций, осуществляющих образовательную деятельность»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 xml:space="preserve"> 3. Приказ Министерства здравоохранения и социального развития РФ № 761н от 26.08.2010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5" w:tgtFrame="_self" w:history="1"/>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4. Постановление Правительства РФ № 678 от 08.08.2013 г. «Об утверждении номенклатуры должностей педагогических работников организация, осуществляющих образовательную деятельность, должностей руководителей образовательных организаций»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b/>
          <w:bCs/>
          <w:color w:val="800000"/>
          <w:sz w:val="27"/>
          <w:szCs w:val="27"/>
        </w:rPr>
        <w:t>Региональные документы</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1. Административный регламент Министерства образования Московской области по предоставлению государственной услуги по проведению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 утверждённый распоряжением Министерства образования Московской области от 05.02.2015 №2 </w:t>
      </w:r>
      <w:r>
        <w:rPr>
          <w:rStyle w:val="apple-converted-space"/>
          <w:rFonts w:ascii="PT Sans Narrow" w:hAnsi="PT Sans Narrow"/>
          <w:color w:val="2D2626"/>
          <w:sz w:val="27"/>
          <w:szCs w:val="27"/>
        </w:rPr>
        <w:t> </w:t>
      </w:r>
      <w:r>
        <w:rPr>
          <w:rFonts w:ascii="PT Sans Narrow" w:hAnsi="PT Sans Narrow"/>
          <w:color w:val="2D2626"/>
          <w:sz w:val="27"/>
          <w:szCs w:val="27"/>
        </w:rPr>
        <w:t>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 xml:space="preserve">2. Письмо Министерства образования Московской области от 29.07.2014 № </w:t>
      </w:r>
      <w:proofErr w:type="spellStart"/>
      <w:proofErr w:type="gramStart"/>
      <w:r>
        <w:rPr>
          <w:rFonts w:ascii="PT Sans Narrow" w:hAnsi="PT Sans Narrow"/>
          <w:color w:val="2D2626"/>
          <w:sz w:val="27"/>
          <w:szCs w:val="27"/>
        </w:rPr>
        <w:t>Исх</w:t>
      </w:r>
      <w:proofErr w:type="spellEnd"/>
      <w:proofErr w:type="gramEnd"/>
      <w:r>
        <w:rPr>
          <w:rFonts w:ascii="PT Sans Narrow" w:hAnsi="PT Sans Narrow"/>
          <w:color w:val="2D2626"/>
          <w:sz w:val="27"/>
          <w:szCs w:val="27"/>
        </w:rPr>
        <w:t xml:space="preserve"> – 8586/03а «Инструкция по процедуре аттестации педагогических работников государственных, муниципальных и частных организаций Московской области, осуществляющих образовательную деятельность»  3. Приказ министра образования Московской области от 18.08.2014 № 3705 «Об аттестационных </w:t>
      </w:r>
      <w:r>
        <w:rPr>
          <w:rFonts w:ascii="PT Sans Narrow" w:hAnsi="PT Sans Narrow"/>
          <w:color w:val="2D2626"/>
          <w:sz w:val="27"/>
          <w:szCs w:val="27"/>
        </w:rPr>
        <w:lastRenderedPageBreak/>
        <w:t>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 xml:space="preserve"> 4. </w:t>
      </w:r>
      <w:proofErr w:type="gramStart"/>
      <w:r>
        <w:rPr>
          <w:rFonts w:ascii="PT Sans Narrow" w:hAnsi="PT Sans Narrow"/>
          <w:color w:val="2D2626"/>
          <w:sz w:val="27"/>
          <w:szCs w:val="27"/>
        </w:rPr>
        <w:t xml:space="preserve">Положение «Об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 (Приказ министра образования Московской области от 06.11.2014 № 5021)  </w:t>
      </w:r>
      <w:proofErr w:type="gramEnd"/>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5. Отраслевое региональное соглашение, регулирующее социально-трудовые отношения в системе образования в Московской области, на 2014-2016 годы </w:t>
      </w:r>
    </w:p>
    <w:p w:rsidR="008202DC" w:rsidRDefault="008202DC" w:rsidP="008202DC">
      <w:pPr>
        <w:pStyle w:val="a3"/>
        <w:shd w:val="clear" w:color="auto" w:fill="FFFFFF"/>
        <w:spacing w:before="0" w:beforeAutospacing="0" w:after="309" w:afterAutospacing="0" w:line="384" w:lineRule="atLeast"/>
        <w:rPr>
          <w:rFonts w:ascii="PT Sans Narrow" w:hAnsi="PT Sans Narrow"/>
          <w:color w:val="2D2626"/>
          <w:sz w:val="27"/>
          <w:szCs w:val="27"/>
        </w:rPr>
      </w:pPr>
      <w:r>
        <w:rPr>
          <w:rFonts w:ascii="PT Sans Narrow" w:hAnsi="PT Sans Narrow"/>
          <w:color w:val="2D2626"/>
          <w:sz w:val="27"/>
          <w:szCs w:val="27"/>
        </w:rPr>
        <w:t xml:space="preserve"> 6. Приказ министра образования Московской области от 22.08.2014 № 3761 «Об утверждении Положения о порядке аттестации кандидатов на должность руководителя и руководителей государственных образовательных организаций, подведомственных Министерству образования Московской области»   </w:t>
      </w:r>
    </w:p>
    <w:p w:rsidR="008202DC" w:rsidRDefault="008202DC"/>
    <w:sectPr w:rsidR="008202DC" w:rsidSect="00F33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202DC"/>
    <w:rsid w:val="001E56C5"/>
    <w:rsid w:val="00642579"/>
    <w:rsid w:val="008202DC"/>
    <w:rsid w:val="00B618CF"/>
    <w:rsid w:val="00C7428C"/>
    <w:rsid w:val="00F3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02DC"/>
    <w:rPr>
      <w:color w:val="0000FF"/>
      <w:u w:val="single"/>
    </w:rPr>
  </w:style>
  <w:style w:type="character" w:customStyle="1" w:styleId="apple-converted-space">
    <w:name w:val="apple-converted-space"/>
    <w:basedOn w:val="a0"/>
    <w:rsid w:val="008202DC"/>
  </w:style>
</w:styles>
</file>

<file path=word/webSettings.xml><?xml version="1.0" encoding="utf-8"?>
<w:webSettings xmlns:r="http://schemas.openxmlformats.org/officeDocument/2006/relationships" xmlns:w="http://schemas.openxmlformats.org/wordprocessingml/2006/main">
  <w:divs>
    <w:div w:id="975913894">
      <w:bodyDiv w:val="1"/>
      <w:marLeft w:val="0"/>
      <w:marRight w:val="0"/>
      <w:marTop w:val="0"/>
      <w:marBottom w:val="0"/>
      <w:divBdr>
        <w:top w:val="none" w:sz="0" w:space="0" w:color="auto"/>
        <w:left w:val="none" w:sz="0" w:space="0" w:color="auto"/>
        <w:bottom w:val="none" w:sz="0" w:space="0" w:color="auto"/>
        <w:right w:val="none" w:sz="0" w:space="0" w:color="auto"/>
      </w:divBdr>
    </w:div>
    <w:div w:id="14524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cad.ru/files/attestacya/Fed_dok/3.%20EKS.doc" TargetMode="External"/><Relationship Id="rId4" Type="http://schemas.openxmlformats.org/officeDocument/2006/relationships/hyperlink" Target="http://www.consultant.ru/document/cons_doc_LAW_163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dc:creator>
  <cp:keywords/>
  <dc:description/>
  <cp:lastModifiedBy>В.С.</cp:lastModifiedBy>
  <cp:revision>2</cp:revision>
  <dcterms:created xsi:type="dcterms:W3CDTF">2015-04-02T06:13:00Z</dcterms:created>
  <dcterms:modified xsi:type="dcterms:W3CDTF">2015-04-02T08:57:00Z</dcterms:modified>
</cp:coreProperties>
</file>